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00" w:rsidRPr="005A7200" w:rsidRDefault="005A7200" w:rsidP="005A7200">
      <w:pPr>
        <w:shd w:val="clear" w:color="auto" w:fill="FFFFFF"/>
        <w:autoSpaceDE w:val="0"/>
        <w:autoSpaceDN w:val="0"/>
        <w:spacing w:after="0" w:line="360" w:lineRule="auto"/>
        <w:ind w:right="-28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</w:t>
      </w:r>
      <w:r w:rsidR="00C32C25" w:rsidRPr="005A7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Печатается по изданию:</w:t>
      </w:r>
    </w:p>
    <w:p w:rsidR="00C32C25" w:rsidRPr="005A7200" w:rsidRDefault="005A7200" w:rsidP="005A7200">
      <w:pPr>
        <w:shd w:val="clear" w:color="auto" w:fill="FFFFFF"/>
        <w:autoSpaceDE w:val="0"/>
        <w:autoSpaceDN w:val="0"/>
        <w:spacing w:after="0" w:line="360" w:lineRule="auto"/>
        <w:ind w:right="-28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C32C25" w:rsidRPr="005A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Крайний, З. </w:t>
      </w:r>
      <w:proofErr w:type="spellStart"/>
      <w:r w:rsidR="00C32C25" w:rsidRPr="005A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Крайнина</w:t>
      </w:r>
      <w:proofErr w:type="spellEnd"/>
      <w:r w:rsidR="00C32C25" w:rsidRPr="005A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Человек не слышит. – Киев, 1984.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firstLine="2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eastAsia="ru-RU"/>
        </w:rPr>
        <w:t>Людям, которым недосту</w:t>
      </w:r>
      <w:r w:rsidRPr="005A720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пен мир звуков, с уважением </w:t>
      </w:r>
      <w:r w:rsidRPr="005A7200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и любовью посвящают эту </w:t>
      </w:r>
      <w:r w:rsidRPr="005A7200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  <w:lang w:eastAsia="ru-RU"/>
        </w:rPr>
        <w:t>книгу авторы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>Предисловие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before="163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Книга В. А.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Крайнина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З. М.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Крайниной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посвящается людям, которым недоступен мир звуков. Число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неслышащих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людей очень велико — в масштабе всего мира оно выражается миллионами.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книги обращаются, однако, не только к лишенным слуха, но и к слышащим людям, в окружении 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которых они живут. Авторы вводят читателя в существо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явлений, ведущих к ограничению возможностей обще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ния человека с другими людьми, явлений, возникающих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следствие глухоты и выражающихся в нарушении речи. Они объясняют, что эти нарушения особенно тяжелы, когда утрата слуха наступает у детей в период, 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предшествующий формированию речи. Глухота, прояв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ляющаяся в этом периоде, лишает ребенка не только 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возможности слухового восприятия звуков внешнего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но и резко нарушает формирование его собственной речи. Специальное обучение ребенка в этот период приобретает решающее значение. У взрослого человека, владеющего речью, наступившая глухота ведет к утрате слухового контроля собственной речи, которая искажается и становится недостаточно понятной окружающим.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книги не являются бесстрастными наблюдателями, фиксирующими события. С первых же страниц 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своей необычной книги они приводят доказательства, 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свидетельствующие, что многие тяжелые последствия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глухоты преодолимы даже в тех случаях, когда слух 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 человека не восстанавливается. Эти доказательства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читателю в двух литературных формах: во-первых, при изложении историй жизни людей, потерявших слух и ставших полноценными членами обще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ства, во-вторых, 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 изложении путей и методов восста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новления общения глухих со слышащими людьми, а так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же глухих — друг с другом.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Разносторонние знания, которыми обладают авторы, почерпнуты не только из книг. Много лет отдано не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устанным поискам и испытаниям разнообразных средств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 глухим людям. Постоянное общение с людьми 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разных специальностей </w:t>
      </w:r>
      <w:r w:rsidRPr="005A72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(врачами,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педагогами, обучаю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щими глухих, физиологами, физиками, инженерами-кон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структорами), связанными с проблемами восстановления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глухих, а также с множеством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неслышащих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дали авторам огромный личный опыт, который</w:t>
      </w:r>
      <w:r w:rsidRPr="005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привел их к убеждению, что последствия потери слуха 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преодолимы. </w:t>
      </w:r>
      <w:proofErr w:type="gramStart"/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Авторы написали волнующую книгу, в которой в общедоступной форме излагаются определенные 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разделы науки, связанные с изучением глухоты и ее по</w:t>
      </w:r>
      <w:r w:rsidRPr="005A72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следствий, рассказывается о порой нечеловеческих труд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ностях, которые приходится преодолевать людям в борь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 с недугом; подчеркнуто то значение, которое при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обретает в этой борьбе понимание существа недуга окру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жающими людьми и помощь в его преодолении.</w:t>
      </w:r>
      <w:proofErr w:type="gramEnd"/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Книга обращается к широкому кругу читателей, она 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затрагивает общие вопросы моральных обязанностей 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каждого человека как члена общества — его личного 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доброжелательного участия в широко организованных </w:t>
      </w:r>
      <w:r w:rsidRPr="005A72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мероприятиях по обучению глухих, которые осуществля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ются в нашей стране.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A720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Член-корреспондент АН СССР</w:t>
      </w:r>
      <w:r w:rsidRPr="005A720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Г.В. ГЕРШУНИ</w:t>
      </w:r>
    </w:p>
    <w:bookmarkEnd w:id="0"/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right="-28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авторов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before="178" w:after="0" w:line="360" w:lineRule="auto"/>
        <w:ind w:left="53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желтом фоне три черных кружка, расположенных по вершинам равностороннего треугольника. Этот до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рожный знак предупреждает — за рулем глухой води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тель. Кого-то это может удивить: разве глухие имеют 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право управлять автомобилем или мотоциклом? Да, 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имеют. По мировой статистике, дорожные происшествия 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неслышащих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водителей бывают реже, чем </w:t>
      </w:r>
      <w:proofErr w:type="gramStart"/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proofErr w:type="gramEnd"/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слыша</w:t>
      </w:r>
      <w:r w:rsidRPr="005A720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щих.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before="5" w:after="0" w:line="360" w:lineRule="auto"/>
        <w:ind w:left="43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Среди людей, лишенных слуха, много и превосход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ных рабочих, слесарей, токарей, механиков, закройщиц, </w:t>
      </w:r>
      <w:r w:rsidRPr="005A72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конструкторов, педагогов, научных работников, знаю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свое дело не хуже слышащих специалистов.</w:t>
      </w:r>
      <w:proofErr w:type="gramEnd"/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же это им удается? Как учат маленького ребенка, 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школьника, студента, если он не в состоянии восприни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мать речь так же легко и свободно, как воспринимаем 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ее мы? Какие приборы помогают глухим? Что они могут 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ждать от быстро развивающейся науки?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9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Книга, которую вы держите в руках, призвана ответить на эти и подобные вопросы. Она возникла не слу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чайно. Много лет назад, в первый послевоенный год, ма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ленькая дочь ее авторов в результате тяжелой и дли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тельной инфекционной болезни полностью и навсегда утратила слух — удивительный, чудесный дар, которым 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природа наделила человека. Девочку пришлось воспи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тывать и учить как глухую. Знакомство с замечатель</w:t>
      </w:r>
      <w:r w:rsidRPr="005A720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ными людьми — </w:t>
      </w:r>
      <w:proofErr w:type="gramStart"/>
      <w:r w:rsidRPr="005A720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сурдопедагогами, посвятившими всю 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свою жизнь проблемам обучения и воспитания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неслы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шащих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помогло</w:t>
      </w:r>
      <w:proofErr w:type="gramEnd"/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понять: несчастье преодолимо, девочка 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должна и будет жить полноценной жизнью. Стала близкой авторам новая область приборостроения —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сурдо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техника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создающая устройства для глухих. Друзья до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чери стали друзьями родителей, завязалась переписка </w:t>
      </w:r>
      <w:proofErr w:type="gramStart"/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proofErr w:type="gramEnd"/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многими и многими людьми, которых постигла та же </w:t>
      </w:r>
      <w:r w:rsidRPr="005A720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беда.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before="8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 Если читатель впервые встретился с проблемами 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глухоты на страницах этой книги, хотим, чтобы он по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верил: это несчастье преодолимо. Если книга попадет 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руки родных и друзей ребенка или взрослого челове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лишь недавно утративших слух, мы надеемся, они 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поймут, как поняли и мы: при своевременном и пра</w:t>
      </w:r>
      <w:r w:rsidRPr="005A72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вильном обучении самый главный орган человека — 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мозг в значительной степени компенсирует 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утрату </w:t>
      </w:r>
      <w:r w:rsidRPr="005A7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слуха. Если же нашу книгу прочтут сами глухие, мы хотим</w:t>
      </w:r>
      <w:proofErr w:type="gramStart"/>
      <w:r w:rsidRPr="005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они верили: в наше время 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чрезвычайно бы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строго развития науки следует ожидать новых техничес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ких чудес, облегчающих жизнь и работу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неслышащих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Первоначальный план книги мы обсуждали с двумя 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превосходными педагогами и воспитателями глухих, ны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умершими, профессором Ф. Ф. 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Pay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Л. М. 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Шнау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берт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Интереснейшие материалы о жизненном пути не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скольких глухих прислали Е. Д. 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Оксюкевич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(глава </w:t>
      </w:r>
      <w:r w:rsidRPr="005A720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2),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А. 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Комашинский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(глава 4) и А. Б. Славина (глава 6). Два талантливых педагога, занимающиеся обу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чением глухих детей дошкольного возраста — Б. Д. Кор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сунская и Э. И. 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Леонгард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разрешили использовать неко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торые материалы из своих архивов. Ценные замечания и советы по рукописи мы получили от В. И. Антипова,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К. Данилина, Д. С. Данина, А. Г. Козинцева, Е. Н. Комаровой, Г. М. Лукиных, А. С. 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Розенблюма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 Н. 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Семенова, Е. М. 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Цирульникова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М. Б. Черненко.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0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Всем им авторы приносят свою глубокую и искрен</w:t>
      </w:r>
      <w:r w:rsidRPr="005A72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нюю благодарность.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0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0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2C25" w:rsidRPr="005A7200" w:rsidRDefault="00C32C25" w:rsidP="005A7200">
      <w:pPr>
        <w:keepNext/>
        <w:shd w:val="clear" w:color="auto" w:fill="FFFFFF"/>
        <w:autoSpaceDE w:val="0"/>
        <w:autoSpaceDN w:val="0"/>
        <w:spacing w:after="0" w:line="360" w:lineRule="auto"/>
        <w:ind w:left="10" w:firstLine="30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3"/>
          <w:kern w:val="36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b/>
          <w:bCs/>
          <w:color w:val="000000"/>
          <w:spacing w:val="-23"/>
          <w:kern w:val="36"/>
          <w:sz w:val="28"/>
          <w:szCs w:val="28"/>
          <w:lang w:eastAsia="ru-RU"/>
        </w:rPr>
        <w:t>Введение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before="163" w:after="0" w:line="36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Как известно, более 98% информации о внешнем ми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 приносит зрение, и только около 2% приходится на долю слуха. Однако эта информация, которую мы получаем в процессе естественного общения друг с дру</w:t>
      </w:r>
      <w:r w:rsidRPr="005A72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гом, чрезвычайно важна.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5"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 случилась беда. Болезнь, травма, наследственная 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предрасположенность приводят к частичной или полной 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потере слуха. Возникает барьер, затрудняющий или пол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ностью исключающий восприятие разговорной речи. По 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различным литературным источникам, от 4 до 6% </w:t>
      </w:r>
      <w:r w:rsidRPr="005A72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селения нашей планеты страдает теми или иными рас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стройствами слуха. Примем в соответствии с оценками </w:t>
      </w:r>
      <w:r w:rsidRPr="005A72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академика Н. А. Преображенского, что общее число 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глухих и слабослышащих составляет 5%. Если считать, 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что в ближайшее время население Земли достигнет 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четырех с половиной миллиардов человек, то число лю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дей всех возрастов с дефектами слуха составит огром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ную цифру — 225 миллионов. Она равна численности населения такой страны, как Соединенные Штаты </w:t>
      </w:r>
      <w:r w:rsidRPr="005A7200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Америки.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5"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счастью, подавляющее большинство людей с де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фектами слуха должны быть отнесены к категории сла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бослышащих. В этих случаях современные 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аппараты в 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состоянии значительно облегчить общение. Лишь около </w:t>
      </w:r>
      <w:r w:rsidRPr="005A72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0,1%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2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всего населения страдает настолько тяжелыми 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формами глухоты, что слуховые протезы и другие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сур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дотехнические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средства </w:t>
      </w:r>
      <w:proofErr w:type="gramStart"/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оказываются практически бес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полезны</w:t>
      </w:r>
      <w:proofErr w:type="gramEnd"/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Но и это отнюдь не мало. В Советском Союзе, 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например, около 300 тысяч человек, полностью утратив</w:t>
      </w:r>
      <w:r w:rsidRPr="005A720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ших слух.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Наша книга в первую очередь посвящена таким </w:t>
      </w:r>
      <w:r w:rsidRPr="005A720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людям.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4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Можно ли победить тяжелые формы тугоухости или 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глухоты? В полной мере нельзя. Но преодолеть недуг 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настолько, чтобы стать полезным гражданином обще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ства, жить не хуже, чем большинство </w:t>
      </w:r>
      <w:proofErr w:type="gramStart"/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слышащих</w:t>
      </w:r>
      <w:proofErr w:type="gramEnd"/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мож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 и нужно. Мы расскажем о судьбах глухих, собствен</w:t>
      </w:r>
      <w:r w:rsidRPr="005A72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ная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воля и настойчивость которых наряду с самоотвер</w:t>
      </w:r>
      <w:r w:rsidRPr="005A72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женной помощью родных, воспитателей и друзей помог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ли в значительной мере преодолеть барьер глухоты,— 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их жизнь мало чем отличается от жизни слышащих </w:t>
      </w:r>
      <w:r w:rsidRPr="005A720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сверстников.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before="5" w:after="0" w:line="360" w:lineRule="auto"/>
        <w:ind w:left="14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Помимо медицины и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сурдотехники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помимо хороших 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воспитателей и педагогов, есть еще один важный фак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тор, влияющий на положение глухого человека в мире. 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Это отношение к нему </w:t>
      </w:r>
      <w:proofErr w:type="gramStart"/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слышащих</w:t>
      </w:r>
      <w:proofErr w:type="gramEnd"/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Вот призыв из иного 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века, иного времени, но он до сих пор волнует челове</w:t>
      </w:r>
      <w:r w:rsidRPr="005A720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ческие сердца.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before="5" w:after="0" w:line="360" w:lineRule="auto"/>
        <w:ind w:left="10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«...О люди! Если вы когда-нибудь прочтете это, по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думайте, как вы были несправедливы ко мне — и пусть страдалец утешится, видя такого же страдальца, как он 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сам, который, вопреки всем преградам, воздвигнутым 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самой природой, сделал все, что было в его силах, дабы </w:t>
      </w:r>
      <w:r w:rsidRPr="005A720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удостоиться звания художника и войти в число из</w:t>
      </w:r>
      <w:r w:rsidRPr="005A720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бранных...»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before="14" w:after="0" w:line="36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Так писал в самую трагическую пору своей жизни — в 1802 году гениальный композитор Людвиг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ван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Бетхо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вен. Он заметил приближение глухоты за шесть лет до 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этого письма, известного под названием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гейлигенштадт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ского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завещания. Как часто бывает в таких случаях,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скрывал свой недуг. Глухота наступала медленно, но неотвратимо. Только в</w:t>
      </w:r>
      <w:r w:rsidRPr="005A7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1801 году он сообщает о ней 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самым близким своим друзьям.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9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Пять из девяти симфоний были сочинены глухим 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Бетховеном. К «глухому» периоду относится также </w:t>
      </w:r>
      <w:r w:rsidRPr="005A720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за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мечательная соната «Аппассионата», которую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любил В. И. Ленин. «Я всегда с гордостью, может быть, 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наивной, думаю: вот какие чудеса могут делать лю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ди!» * — писал Владимир Ильич.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4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и другие примеры подвижнического и поэтому 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оставшегося в веках творчества людей, лишенных слуха.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9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в то же время в жизни нередки случаи, когда утра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слуха ломает волю человека. Наша книга должна помочь понять: этот недуг тяжел, но преодолим.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0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Глухота и проблемы борьбы с</w:t>
      </w:r>
      <w:r w:rsidRPr="005A7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нею связаны с разнообразными науками. Физиология и медицина, физика 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электроника, лингвистика и психология, сурдопеда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гогика и </w:t>
      </w:r>
      <w:proofErr w:type="spellStart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сурдотехника</w:t>
      </w:r>
      <w:proofErr w:type="spellEnd"/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— таков неполный перечень подобных дисциплин. Можно ли рассказать обо всем этом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небольшой книге? Как сделать такой разнооб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разный материал интересным и полезным для читателей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различным уровнем образования? Подобные вопросы возникли сами собой, как только мы приступили к ра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боте. Когда рукопись была близка к завершению, многие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друзья прочли отдельные ее части. Мы постара</w:t>
      </w: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лись учесть их замечания.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Один известный писатель спросил нас, например: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4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зачем вам все эти фонемы, форманты, децибе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лы? Неужели нельзя обойтись без них?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14"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 посоветовались и решили — нельзя. Глухие и их близкие должны знать, что такое герц, децибел и аудио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грамма.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Много переживаний нам доставили главы, посвящен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ные реальным судьбам четырех глухих. Мы выбрали ге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роев этих глав таким образом, чтобы время наступления глухоты у них было разным — от 2 до 20 лет. Известно, что утрата слуха в доречевой период ставит перед родителями и воспитателями иные задачи, чем его </w:t>
      </w:r>
      <w:r w:rsidRPr="005A72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потеря в школьном или взрослом возрасте. В доречевой </w:t>
      </w: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главное — научить ребенка говорить, создать у него достаточный запас слов для последующего развития интеллекта. Если глухота настигла свою жертву в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школьные годы, то речь может быть сохранена на удов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летворительном уровне достаточно долго, иногда на всю жизнь. Однако 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развитию мышления и интеллекта, а так</w:t>
      </w:r>
      <w:r w:rsidRPr="005A72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же обучению способам понимания речи окружающих 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здесь должно быть уделено большое внимание.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5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просьбе тех, кому посвящены документальные </w:t>
      </w:r>
      <w:r w:rsidRPr="005A72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части нашей книги, мы изменили реальные имена, фа</w:t>
      </w:r>
      <w:r w:rsidRPr="005A7200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милии.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5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касается врачей, педагогов, ученых и лиц </w:t>
      </w:r>
      <w:r w:rsidRPr="005A72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иных специальностей, которые упоминаются на страницах книги, то в согласии с общепринятыми правилами </w:t>
      </w:r>
      <w:r w:rsidRPr="005A72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мы привели их фамилии в алфавитном указателе в кон</w:t>
      </w:r>
      <w:r w:rsidRPr="005A72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це книги. Список использованной литературы содержит </w:t>
      </w:r>
      <w:r w:rsidRPr="005A72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источники, которые могут быть полезны глухим, их род</w:t>
      </w:r>
      <w:r w:rsidRPr="005A72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ным и близким.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5" w:right="-2883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5" w:right="-2883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</w:p>
    <w:p w:rsidR="00C32C25" w:rsidRPr="005A7200" w:rsidRDefault="00C32C25" w:rsidP="005A7200">
      <w:pPr>
        <w:shd w:val="clear" w:color="auto" w:fill="FFFFFF"/>
        <w:autoSpaceDE w:val="0"/>
        <w:autoSpaceDN w:val="0"/>
        <w:spacing w:after="0" w:line="360" w:lineRule="auto"/>
        <w:ind w:left="5" w:right="-2883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2C25" w:rsidRPr="005A7200" w:rsidRDefault="00601E7A" w:rsidP="005A7200">
      <w:pPr>
        <w:shd w:val="clear" w:color="auto" w:fill="FFFFFF"/>
        <w:autoSpaceDE w:val="0"/>
        <w:autoSpaceDN w:val="0"/>
        <w:spacing w:before="77" w:after="0" w:line="360" w:lineRule="auto"/>
        <w:ind w:right="-28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6828" w:rsidRPr="005A7200" w:rsidRDefault="00BE6828" w:rsidP="005A7200">
      <w:pPr>
        <w:jc w:val="both"/>
        <w:rPr>
          <w:sz w:val="28"/>
          <w:szCs w:val="28"/>
        </w:rPr>
      </w:pPr>
    </w:p>
    <w:sectPr w:rsidR="00BE6828" w:rsidRPr="005A7200" w:rsidSect="00BE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C25"/>
    <w:rsid w:val="005A7200"/>
    <w:rsid w:val="00601E7A"/>
    <w:rsid w:val="008E2847"/>
    <w:rsid w:val="00BC6989"/>
    <w:rsid w:val="00BE6828"/>
    <w:rsid w:val="00C32C25"/>
    <w:rsid w:val="00C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8"/>
  </w:style>
  <w:style w:type="paragraph" w:styleId="1">
    <w:name w:val="heading 1"/>
    <w:basedOn w:val="a"/>
    <w:link w:val="10"/>
    <w:uiPriority w:val="9"/>
    <w:qFormat/>
    <w:rsid w:val="00C32C25"/>
    <w:pPr>
      <w:keepNext/>
      <w:shd w:val="clear" w:color="auto" w:fill="FFFFFF"/>
      <w:autoSpaceDE w:val="0"/>
      <w:autoSpaceDN w:val="0"/>
      <w:spacing w:after="0" w:line="206" w:lineRule="atLeast"/>
      <w:ind w:left="10" w:right="-3808" w:firstLine="30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2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C32C25"/>
    <w:pPr>
      <w:keepNext/>
      <w:shd w:val="clear" w:color="auto" w:fill="FFFFFF"/>
      <w:autoSpaceDE w:val="0"/>
      <w:autoSpaceDN w:val="0"/>
      <w:spacing w:after="0" w:line="211" w:lineRule="atLeast"/>
      <w:ind w:right="-3745" w:firstLine="312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link w:val="30"/>
    <w:uiPriority w:val="9"/>
    <w:qFormat/>
    <w:rsid w:val="00C32C25"/>
    <w:pPr>
      <w:keepNext/>
      <w:shd w:val="clear" w:color="auto" w:fill="FFFFFF"/>
      <w:autoSpaceDE w:val="0"/>
      <w:autoSpaceDN w:val="0"/>
      <w:spacing w:after="0" w:line="211" w:lineRule="atLeast"/>
      <w:ind w:left="2127" w:right="-3745"/>
      <w:outlineLvl w:val="2"/>
    </w:pPr>
    <w:rPr>
      <w:rFonts w:ascii="Times New Roman" w:eastAsia="Times New Roman" w:hAnsi="Times New Roman" w:cs="Times New Roman"/>
      <w:b/>
      <w:bCs/>
      <w:color w:val="000000"/>
      <w:spacing w:val="-7"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C32C25"/>
    <w:pPr>
      <w:keepNext/>
      <w:shd w:val="clear" w:color="auto" w:fill="FFFFFF"/>
      <w:autoSpaceDE w:val="0"/>
      <w:autoSpaceDN w:val="0"/>
      <w:spacing w:after="0" w:line="206" w:lineRule="atLeast"/>
      <w:ind w:left="91" w:right="-3850" w:firstLine="331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C25"/>
    <w:rPr>
      <w:rFonts w:ascii="Times New Roman" w:eastAsia="Times New Roman" w:hAnsi="Times New Roman" w:cs="Times New Roman"/>
      <w:b/>
      <w:bCs/>
      <w:color w:val="000000"/>
      <w:spacing w:val="-23"/>
      <w:kern w:val="36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C25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C25"/>
    <w:rPr>
      <w:rFonts w:ascii="Times New Roman" w:eastAsia="Times New Roman" w:hAnsi="Times New Roman" w:cs="Times New Roman"/>
      <w:b/>
      <w:bCs/>
      <w:color w:val="000000"/>
      <w:spacing w:val="-7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2C2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caption"/>
    <w:basedOn w:val="a"/>
    <w:uiPriority w:val="35"/>
    <w:qFormat/>
    <w:rsid w:val="00C32C25"/>
    <w:pPr>
      <w:shd w:val="clear" w:color="auto" w:fill="FFFFFF"/>
      <w:autoSpaceDE w:val="0"/>
      <w:autoSpaceDN w:val="0"/>
      <w:spacing w:before="53" w:after="0" w:line="240" w:lineRule="auto"/>
    </w:pPr>
    <w:rPr>
      <w:rFonts w:ascii="Arial" w:eastAsia="Times New Roman" w:hAnsi="Arial" w:cs="Arial"/>
      <w:color w:val="000000"/>
      <w:sz w:val="33"/>
      <w:szCs w:val="33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32C25"/>
    <w:pPr>
      <w:shd w:val="clear" w:color="auto" w:fill="FFFFFF"/>
      <w:autoSpaceDE w:val="0"/>
      <w:autoSpaceDN w:val="0"/>
      <w:spacing w:after="0" w:line="240" w:lineRule="auto"/>
      <w:ind w:right="-359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32C2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msoins0">
    <w:name w:val="msoins"/>
    <w:basedOn w:val="a0"/>
    <w:rsid w:val="00C32C25"/>
    <w:rPr>
      <w:u w:val="single"/>
    </w:rPr>
  </w:style>
  <w:style w:type="character" w:customStyle="1" w:styleId="msodel0">
    <w:name w:val="msodel"/>
    <w:basedOn w:val="a0"/>
    <w:rsid w:val="00C32C25"/>
    <w:rPr>
      <w: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95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basilovata</dc:creator>
  <cp:keywords/>
  <dc:description/>
  <cp:lastModifiedBy>fifihimuri</cp:lastModifiedBy>
  <cp:revision>5</cp:revision>
  <dcterms:created xsi:type="dcterms:W3CDTF">2011-12-02T13:44:00Z</dcterms:created>
  <dcterms:modified xsi:type="dcterms:W3CDTF">2011-12-13T19:39:00Z</dcterms:modified>
</cp:coreProperties>
</file>